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A7F42" w14:textId="77777777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E70EFCE" w14:textId="01B20F8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D26D6A">
        <w:rPr>
          <w:rFonts w:ascii="Arial" w:hAnsi="Arial"/>
          <w:sz w:val="20"/>
          <w:szCs w:val="20"/>
        </w:rPr>
        <w:t>eAukčního</w:t>
      </w:r>
      <w:proofErr w:type="spellEnd"/>
      <w:r w:rsidRPr="00D26D6A">
        <w:rPr>
          <w:rFonts w:ascii="Arial" w:hAnsi="Arial"/>
          <w:sz w:val="20"/>
          <w:szCs w:val="20"/>
        </w:rPr>
        <w:t xml:space="preserve"> systému PRO</w:t>
      </w:r>
      <w:r w:rsidR="007A4600" w:rsidRPr="00D26D6A">
        <w:rPr>
          <w:rFonts w:ascii="Arial" w:hAnsi="Arial"/>
          <w:sz w:val="20"/>
          <w:szCs w:val="20"/>
        </w:rPr>
        <w:t>EBIZ</w:t>
      </w:r>
      <w:r w:rsidRPr="00D26D6A">
        <w:rPr>
          <w:rFonts w:ascii="Arial" w:hAnsi="Arial"/>
          <w:sz w:val="20"/>
          <w:szCs w:val="20"/>
        </w:rPr>
        <w:t xml:space="preserve">. </w:t>
      </w:r>
      <w:r w:rsidRPr="00D26D6A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D26D6A">
        <w:rPr>
          <w:rFonts w:ascii="Arial" w:hAnsi="Arial"/>
          <w:b/>
          <w:sz w:val="20"/>
          <w:szCs w:val="20"/>
        </w:rPr>
        <w:t>základě nejnižší nabídkové ceny</w:t>
      </w:r>
      <w:r w:rsidRPr="00D26D6A">
        <w:rPr>
          <w:rFonts w:ascii="Arial" w:hAnsi="Arial"/>
          <w:sz w:val="20"/>
          <w:szCs w:val="20"/>
        </w:rPr>
        <w:t>.</w:t>
      </w:r>
      <w:r w:rsidRPr="00D26D6A">
        <w:rPr>
          <w:rFonts w:ascii="Arial" w:hAnsi="Arial"/>
          <w:b/>
          <w:sz w:val="20"/>
          <w:szCs w:val="20"/>
        </w:rPr>
        <w:t xml:space="preserve"> </w:t>
      </w:r>
    </w:p>
    <w:p w14:paraId="6DAC69BB" w14:textId="5D092060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D26D6A">
        <w:rPr>
          <w:rFonts w:ascii="Arial" w:hAnsi="Arial"/>
          <w:sz w:val="20"/>
          <w:szCs w:val="20"/>
        </w:rPr>
        <w:t xml:space="preserve"> příloze </w:t>
      </w:r>
      <w:r w:rsidR="00C1179E">
        <w:rPr>
          <w:rFonts w:ascii="Arial" w:hAnsi="Arial"/>
          <w:sz w:val="20"/>
          <w:szCs w:val="20"/>
        </w:rPr>
        <w:t xml:space="preserve">č. </w:t>
      </w:r>
      <w:r w:rsidR="00595DEB">
        <w:rPr>
          <w:rFonts w:ascii="Arial" w:hAnsi="Arial"/>
          <w:sz w:val="20"/>
          <w:szCs w:val="20"/>
        </w:rPr>
        <w:t>5</w:t>
      </w:r>
      <w:r w:rsidR="00C1179E">
        <w:rPr>
          <w:rFonts w:ascii="Arial" w:hAnsi="Arial"/>
          <w:sz w:val="20"/>
          <w:szCs w:val="20"/>
        </w:rPr>
        <w:t xml:space="preserve"> zadávací dokumentace</w:t>
      </w:r>
      <w:r w:rsidR="00595DEB">
        <w:rPr>
          <w:rFonts w:ascii="Arial" w:hAnsi="Arial"/>
          <w:sz w:val="20"/>
          <w:szCs w:val="20"/>
        </w:rPr>
        <w:t xml:space="preserve"> – Modelový případ pro zpracování nabídkové ceny</w:t>
      </w:r>
      <w:bookmarkStart w:id="0" w:name="_GoBack"/>
      <w:bookmarkEnd w:id="0"/>
      <w:r w:rsidR="00C1179E">
        <w:rPr>
          <w:rFonts w:ascii="Arial" w:hAnsi="Arial"/>
          <w:sz w:val="20"/>
          <w:szCs w:val="20"/>
        </w:rPr>
        <w:t>.</w:t>
      </w:r>
    </w:p>
    <w:p w14:paraId="0A61181C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49E6904F" w14:textId="7B177CDD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Výzva bude doručena do elektronické schránky účastníka v systému </w:t>
      </w:r>
      <w:proofErr w:type="spellStart"/>
      <w:r w:rsidRPr="00D26D6A">
        <w:rPr>
          <w:rFonts w:ascii="Arial" w:hAnsi="Arial"/>
          <w:sz w:val="20"/>
          <w:szCs w:val="20"/>
        </w:rPr>
        <w:t>PROEBIZ,</w:t>
      </w:r>
      <w:r w:rsidR="007342BF" w:rsidRPr="00D26D6A">
        <w:rPr>
          <w:rFonts w:ascii="Arial" w:hAnsi="Arial"/>
          <w:sz w:val="20"/>
          <w:szCs w:val="20"/>
        </w:rPr>
        <w:t>v</w:t>
      </w:r>
      <w:proofErr w:type="spellEnd"/>
      <w:r w:rsidRPr="00D26D6A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4C8239D9" w14:textId="072A227D" w:rsidR="00067B44" w:rsidRPr="00067B44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předběžného 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  <w:r w:rsidR="00067B44" w:rsidRPr="00067B44">
        <w:rPr>
          <w:rFonts w:ascii="Arial" w:hAnsi="Arial"/>
          <w:b/>
          <w:sz w:val="20"/>
          <w:szCs w:val="20"/>
        </w:rPr>
        <w:t>V případě shodných celkových nabídkových cen, s níž více účastníků vstupuje do elektronické aukce, bude jejich pořadí určeno podle pořadí</w:t>
      </w:r>
      <w:r w:rsidR="00144B6B">
        <w:rPr>
          <w:rFonts w:ascii="Arial" w:hAnsi="Arial"/>
          <w:b/>
          <w:sz w:val="20"/>
          <w:szCs w:val="20"/>
        </w:rPr>
        <w:t xml:space="preserve"> dřívějšího zaevidování nabídky v elektronickém nástroji.</w:t>
      </w:r>
    </w:p>
    <w:p w14:paraId="4E2E41AC" w14:textId="0FB0F89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Pr="00D26D6A">
        <w:rPr>
          <w:rFonts w:ascii="Arial" w:hAnsi="Arial" w:cs="Arial"/>
          <w:b/>
          <w:sz w:val="20"/>
          <w:szCs w:val="20"/>
          <w:lang w:val="cs-CZ"/>
        </w:rPr>
        <w:t>20 minut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D26D6A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D26D6A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neumožní dorovnat nabídku s nejnižší celko</w:t>
      </w:r>
      <w:r w:rsidR="007A4600" w:rsidRPr="00D26D6A">
        <w:rPr>
          <w:rFonts w:ascii="Arial" w:hAnsi="Arial" w:cs="Arial"/>
          <w:color w:val="000000"/>
          <w:sz w:val="20"/>
          <w:szCs w:val="20"/>
          <w:lang w:val="cs-CZ"/>
        </w:rPr>
        <w:t xml:space="preserve">vou nabídkovou cenou </w:t>
      </w:r>
      <w:r w:rsidRPr="00D26D6A">
        <w:rPr>
          <w:rFonts w:ascii="Arial" w:hAnsi="Arial" w:cs="Arial"/>
          <w:color w:val="000000"/>
          <w:sz w:val="20"/>
          <w:szCs w:val="20"/>
          <w:lang w:val="cs-CZ"/>
        </w:rPr>
        <w:t>(tj. nelze dorovnat nabídku účastníka na aktuálně 1. pořadí dané části). Účastník bude o dosažení této skutečnosti informován</w:t>
      </w:r>
      <w:r w:rsidRPr="00D26D6A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3AF30D8A" w14:textId="51A4A6EE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dále upozorňuje, že v případě takové změny aukční hodnoty, která způsobí dorovnání celkové nabídky účastníka na jiném než prvním pořadí, bude za určující považován čas provedené změny aukční hodnoty. V takovémto případě bude platit, že později podaná nabídka, která by vzhledem ke své ce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lkové nabídkové ceně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měla být zařazena na shodné pořadí s již existující nabídkou, bude v systému zařazena na horší pořadí než nabídka podaná dříve.  </w:t>
      </w:r>
    </w:p>
    <w:p w14:paraId="195B4A57" w14:textId="3CA8E75D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hodno</w:t>
      </w:r>
      <w:r w:rsidRPr="00FA4D24">
        <w:rPr>
          <w:rFonts w:ascii="Arial" w:hAnsi="Arial" w:cs="Arial"/>
          <w:sz w:val="20"/>
          <w:szCs w:val="20"/>
          <w:lang w:val="cs-CZ"/>
        </w:rPr>
        <w:t xml:space="preserve">t </w:t>
      </w:r>
      <w:r w:rsidR="00A971AE" w:rsidRPr="00FA4D24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r w:rsidR="00547946" w:rsidRPr="00FA4D24">
        <w:rPr>
          <w:rFonts w:ascii="Arial" w:hAnsi="Arial" w:cs="Arial"/>
          <w:b/>
          <w:sz w:val="20"/>
          <w:szCs w:val="20"/>
          <w:lang w:val="cs-CZ"/>
        </w:rPr>
        <w:t>100</w:t>
      </w:r>
      <w:r w:rsidRPr="00FA4D24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547946" w:rsidRPr="00FA4D24">
        <w:rPr>
          <w:rFonts w:ascii="Arial" w:hAnsi="Arial" w:cs="Arial"/>
          <w:b/>
          <w:sz w:val="20"/>
          <w:szCs w:val="20"/>
          <w:lang w:val="cs-CZ"/>
        </w:rPr>
        <w:t>Kč</w:t>
      </w:r>
      <w:r w:rsidR="007A4600" w:rsidRPr="00FA4D24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4C9B19B6" w14:textId="6D744BF2" w:rsidR="000D04FE" w:rsidRPr="00D26D6A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maximální 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rozdíl cenových podání </w:t>
      </w:r>
      <w:r w:rsidRPr="00D26D6A">
        <w:rPr>
          <w:rFonts w:ascii="Arial" w:hAnsi="Arial" w:cs="Arial"/>
          <w:b/>
          <w:sz w:val="20"/>
          <w:szCs w:val="20"/>
          <w:lang w:val="cs-CZ"/>
        </w:rPr>
        <w:t>ve v</w:t>
      </w:r>
      <w:r w:rsidR="007A4600" w:rsidRPr="00D26D6A">
        <w:rPr>
          <w:rFonts w:ascii="Arial" w:hAnsi="Arial" w:cs="Arial"/>
          <w:b/>
          <w:sz w:val="20"/>
          <w:szCs w:val="20"/>
          <w:lang w:val="cs-CZ"/>
        </w:rPr>
        <w:t>ýši 50 %.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daje k maximálnímu rozdílu se vztahují k nejnižší možné hodnotě položky, kterou daný účastník požaduje změnit (tj. porovnává se s aktuální nejnižší možnou hodnotou této položky u všech účastníků). </w:t>
      </w:r>
      <w:bookmarkStart w:id="1" w:name="Odst_8_1_4"/>
      <w:bookmarkEnd w:id="1"/>
    </w:p>
    <w:p w14:paraId="3B21B21C" w14:textId="71094C8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D26D6A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 Uvedené informace se vztahují ke každé realizované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</w:t>
      </w:r>
      <w:r w:rsidR="007A4600" w:rsidRPr="00D26D6A">
        <w:rPr>
          <w:rFonts w:ascii="Arial" w:hAnsi="Arial" w:cs="Arial"/>
          <w:sz w:val="20"/>
          <w:szCs w:val="20"/>
          <w:lang w:val="cs-CZ"/>
        </w:rPr>
        <w:t>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110583DF" w14:textId="28522386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lastRenderedPageBreak/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bude zadavatel 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086CB243" w14:textId="56781B63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vyloučit. Zadavatel dále uvádí, že v souladu s čl. 24, odst. 3 Nařízení Evropského parlamentu a Rady (EU) č. 910/2014 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76C02DFF" w14:textId="409AA9B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45B194A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3B76908E" w14:textId="4CFF685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Internetu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prohlížeč. Program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je optimalizován pro internetový prohlížeč Microsoft Internet Explorer verze 11.0 a vyšší.</w:t>
      </w:r>
    </w:p>
    <w:p w14:paraId="4E9479A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310C660B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Návod jak povolit cookies v internetovém prohlížeči naleznete na internetové adrese: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5B521108" w14:textId="4F1E249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10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011BC2A1" w14:textId="7D52ADB0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3A310470" w14:textId="07F35BD2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14:paraId="67E8B393" w14:textId="77777777" w:rsidR="00193B0F" w:rsidRDefault="00193B0F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</w:p>
    <w:p w14:paraId="0584072C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513C53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NAR marketing s.r.o, Masarykovo nám. 33, 702 00 Ostrava – Moravská Ostrava. </w:t>
      </w:r>
    </w:p>
    <w:p w14:paraId="129C88ED" w14:textId="0639AA14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3422F" w14:textId="77777777" w:rsidR="00E50FCC" w:rsidRDefault="00E50FCC" w:rsidP="00C84F74">
      <w:pPr>
        <w:spacing w:after="0" w:line="240" w:lineRule="auto"/>
      </w:pPr>
      <w:r>
        <w:separator/>
      </w:r>
    </w:p>
  </w:endnote>
  <w:endnote w:type="continuationSeparator" w:id="0">
    <w:p w14:paraId="3A2850B3" w14:textId="77777777" w:rsidR="00E50FCC" w:rsidRDefault="00E50FCC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922BE" w14:textId="77777777" w:rsidR="00E50FCC" w:rsidRDefault="00E50FCC" w:rsidP="00C84F74">
      <w:pPr>
        <w:spacing w:after="0" w:line="240" w:lineRule="auto"/>
      </w:pPr>
      <w:r>
        <w:separator/>
      </w:r>
    </w:p>
  </w:footnote>
  <w:footnote w:type="continuationSeparator" w:id="0">
    <w:p w14:paraId="2AB8EA4B" w14:textId="77777777" w:rsidR="00E50FCC" w:rsidRDefault="00E50FCC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64443" w14:textId="78A875BB" w:rsidR="00996466" w:rsidRPr="00996466" w:rsidRDefault="00996466" w:rsidP="00996466">
    <w:pPr>
      <w:pStyle w:val="Zhlav"/>
      <w:jc w:val="center"/>
      <w:rPr>
        <w:rFonts w:ascii="Arial" w:hAnsi="Arial" w:cs="Arial"/>
        <w:sz w:val="20"/>
        <w:szCs w:val="20"/>
        <w:lang w:val="cs-CZ"/>
      </w:rPr>
    </w:pPr>
    <w:r w:rsidRPr="00996466">
      <w:rPr>
        <w:rFonts w:ascii="Arial" w:hAnsi="Arial" w:cs="Arial"/>
        <w:sz w:val="20"/>
        <w:szCs w:val="20"/>
        <w:lang w:val="cs-CZ"/>
      </w:rPr>
      <w:t>Podmínky elektronické aukce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74"/>
    <w:rsid w:val="00067B44"/>
    <w:rsid w:val="000B76F7"/>
    <w:rsid w:val="000D04FE"/>
    <w:rsid w:val="00106B96"/>
    <w:rsid w:val="00114A7C"/>
    <w:rsid w:val="00144B6B"/>
    <w:rsid w:val="00193B0F"/>
    <w:rsid w:val="002219C3"/>
    <w:rsid w:val="00341A66"/>
    <w:rsid w:val="003A54AC"/>
    <w:rsid w:val="003B5C98"/>
    <w:rsid w:val="003B6E45"/>
    <w:rsid w:val="00447CA5"/>
    <w:rsid w:val="0049594C"/>
    <w:rsid w:val="00547946"/>
    <w:rsid w:val="005775AD"/>
    <w:rsid w:val="00595DEB"/>
    <w:rsid w:val="006612A2"/>
    <w:rsid w:val="006E1DFF"/>
    <w:rsid w:val="007172EB"/>
    <w:rsid w:val="007342BF"/>
    <w:rsid w:val="007A4600"/>
    <w:rsid w:val="0081618C"/>
    <w:rsid w:val="008D107D"/>
    <w:rsid w:val="00996466"/>
    <w:rsid w:val="00A41F13"/>
    <w:rsid w:val="00A971AE"/>
    <w:rsid w:val="00AA70E3"/>
    <w:rsid w:val="00AB4F3A"/>
    <w:rsid w:val="00B30B98"/>
    <w:rsid w:val="00C1179E"/>
    <w:rsid w:val="00C1481F"/>
    <w:rsid w:val="00C84F74"/>
    <w:rsid w:val="00C91967"/>
    <w:rsid w:val="00D117A7"/>
    <w:rsid w:val="00D26D6A"/>
    <w:rsid w:val="00DF35D1"/>
    <w:rsid w:val="00E41BD4"/>
    <w:rsid w:val="00E50FCC"/>
    <w:rsid w:val="00E77F28"/>
    <w:rsid w:val="00F07D16"/>
    <w:rsid w:val="00FA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java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oebiz.com/podpora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5F3AD-D85F-40DA-8856-AEB502BBF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1411</Words>
  <Characters>8326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Hlaváč</cp:lastModifiedBy>
  <cp:revision>10</cp:revision>
  <cp:lastPrinted>2017-08-08T13:47:00Z</cp:lastPrinted>
  <dcterms:created xsi:type="dcterms:W3CDTF">2019-08-08T04:58:00Z</dcterms:created>
  <dcterms:modified xsi:type="dcterms:W3CDTF">2020-10-15T14:01:00Z</dcterms:modified>
</cp:coreProperties>
</file>